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D477B" w14:textId="77777777" w:rsidR="004E3AE0" w:rsidRPr="004E3AE0" w:rsidRDefault="004E3AE0" w:rsidP="004E3AE0">
      <w:pPr>
        <w:pStyle w:val="DefaultText"/>
        <w:jc w:val="center"/>
        <w:rPr>
          <w:rFonts w:ascii="Calibri" w:hAnsi="Calibri" w:cs="Calibri"/>
          <w:b/>
          <w:bCs/>
          <w:sz w:val="16"/>
          <w:szCs w:val="16"/>
          <w:lang w:val="en-NZ"/>
        </w:rPr>
      </w:pPr>
    </w:p>
    <w:p w14:paraId="42E7C8FC" w14:textId="298C38DA" w:rsidR="002C5B70" w:rsidRPr="00F32B0D" w:rsidRDefault="00A7672D" w:rsidP="004E3AE0">
      <w:pPr>
        <w:pStyle w:val="DefaultText"/>
        <w:jc w:val="center"/>
        <w:rPr>
          <w:rFonts w:ascii="Calibri" w:hAnsi="Calibri" w:cs="Calibri"/>
          <w:b/>
          <w:bCs/>
          <w:sz w:val="32"/>
          <w:szCs w:val="32"/>
          <w:lang w:val="en-NZ"/>
        </w:rPr>
      </w:pPr>
      <w:r>
        <w:rPr>
          <w:rFonts w:ascii="Calibri" w:hAnsi="Calibri" w:cs="Calibri"/>
          <w:b/>
          <w:bCs/>
          <w:sz w:val="32"/>
          <w:szCs w:val="32"/>
          <w:lang w:val="en-NZ"/>
        </w:rPr>
        <w:t xml:space="preserve">MEAT </w:t>
      </w:r>
      <w:r w:rsidR="00C86325" w:rsidRPr="00F32B0D">
        <w:rPr>
          <w:rFonts w:ascii="Calibri" w:hAnsi="Calibri" w:cs="Calibri"/>
          <w:b/>
          <w:bCs/>
          <w:sz w:val="32"/>
          <w:szCs w:val="32"/>
          <w:lang w:val="en-NZ"/>
        </w:rPr>
        <w:t>PROCESS WORKER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3"/>
        <w:gridCol w:w="2524"/>
        <w:gridCol w:w="5276"/>
      </w:tblGrid>
      <w:tr w:rsidR="00C86325" w14:paraId="3286F832" w14:textId="77777777" w:rsidTr="00C86325">
        <w:tc>
          <w:tcPr>
            <w:tcW w:w="2973" w:type="dxa"/>
            <w:shd w:val="clear" w:color="auto" w:fill="auto"/>
          </w:tcPr>
          <w:p w14:paraId="5116314E" w14:textId="77777777" w:rsidR="00C86325" w:rsidRPr="0070512F" w:rsidRDefault="00C86325" w:rsidP="00F32B0D">
            <w:pPr>
              <w:jc w:val="center"/>
              <w:rPr>
                <w:rFonts w:ascii="Calibri" w:eastAsia="PMingLiU" w:hAnsi="Calibri"/>
                <w:b/>
                <w:bCs/>
                <w:sz w:val="22"/>
                <w:szCs w:val="22"/>
                <w:lang w:val="en-AU"/>
              </w:rPr>
            </w:pPr>
            <w:r w:rsidRPr="0070512F">
              <w:rPr>
                <w:rFonts w:ascii="Calibri" w:eastAsia="PMingLiU" w:hAnsi="Calibri"/>
                <w:b/>
                <w:bCs/>
                <w:sz w:val="22"/>
                <w:szCs w:val="22"/>
                <w:lang w:val="en-AU"/>
              </w:rPr>
              <w:t>Name of applicants</w:t>
            </w:r>
          </w:p>
        </w:tc>
        <w:tc>
          <w:tcPr>
            <w:tcW w:w="2524" w:type="dxa"/>
            <w:shd w:val="clear" w:color="auto" w:fill="auto"/>
          </w:tcPr>
          <w:p w14:paraId="5B6E5B4B" w14:textId="77777777" w:rsidR="00C86325" w:rsidRPr="0070512F" w:rsidRDefault="00C86325" w:rsidP="00F32B0D">
            <w:pPr>
              <w:jc w:val="center"/>
              <w:rPr>
                <w:rFonts w:ascii="Calibri" w:eastAsia="PMingLiU" w:hAnsi="Calibri"/>
                <w:b/>
                <w:bCs/>
                <w:sz w:val="22"/>
                <w:szCs w:val="22"/>
                <w:lang w:val="en-AU"/>
              </w:rPr>
            </w:pPr>
            <w:r w:rsidRPr="0070512F">
              <w:rPr>
                <w:rFonts w:ascii="Calibri" w:eastAsia="PMingLiU" w:hAnsi="Calibri"/>
                <w:b/>
                <w:bCs/>
                <w:sz w:val="22"/>
                <w:szCs w:val="22"/>
                <w:lang w:val="en-AU"/>
              </w:rPr>
              <w:t>Immigration status</w:t>
            </w:r>
          </w:p>
        </w:tc>
        <w:tc>
          <w:tcPr>
            <w:tcW w:w="5276" w:type="dxa"/>
            <w:shd w:val="clear" w:color="auto" w:fill="auto"/>
          </w:tcPr>
          <w:p w14:paraId="33B143E8" w14:textId="77777777" w:rsidR="00C86325" w:rsidRPr="0070512F" w:rsidRDefault="00C86325" w:rsidP="00F32B0D">
            <w:pPr>
              <w:jc w:val="center"/>
              <w:rPr>
                <w:rFonts w:ascii="Calibri" w:eastAsia="PMingLiU" w:hAnsi="Calibri"/>
                <w:b/>
                <w:bCs/>
                <w:sz w:val="22"/>
                <w:szCs w:val="22"/>
                <w:lang w:val="en-AU"/>
              </w:rPr>
            </w:pPr>
            <w:r w:rsidRPr="0070512F">
              <w:rPr>
                <w:rFonts w:ascii="Calibri" w:eastAsia="PMingLiU" w:hAnsi="Calibri"/>
                <w:b/>
                <w:bCs/>
                <w:sz w:val="22"/>
                <w:szCs w:val="22"/>
                <w:lang w:val="en-AU"/>
              </w:rPr>
              <w:t>Suitability</w:t>
            </w:r>
          </w:p>
        </w:tc>
      </w:tr>
      <w:tr w:rsidR="00C86325" w14:paraId="584A23E0" w14:textId="77777777" w:rsidTr="00E626FC">
        <w:trPr>
          <w:trHeight w:val="414"/>
        </w:trPr>
        <w:tc>
          <w:tcPr>
            <w:tcW w:w="2973" w:type="dxa"/>
            <w:shd w:val="clear" w:color="auto" w:fill="auto"/>
          </w:tcPr>
          <w:p w14:paraId="7EEC52A1" w14:textId="2983A3ED" w:rsidR="00C86325" w:rsidRPr="0070512F" w:rsidRDefault="00C86325" w:rsidP="00F32B0D">
            <w:pPr>
              <w:rPr>
                <w:rFonts w:ascii="Calibri" w:eastAsia="PMingLiU" w:hAnsi="Calibri"/>
                <w:sz w:val="22"/>
                <w:szCs w:val="22"/>
                <w:lang w:val="en-AU"/>
              </w:rPr>
            </w:pPr>
          </w:p>
        </w:tc>
        <w:tc>
          <w:tcPr>
            <w:tcW w:w="2524" w:type="dxa"/>
            <w:shd w:val="clear" w:color="auto" w:fill="auto"/>
          </w:tcPr>
          <w:p w14:paraId="4B2ADABB" w14:textId="72C97717" w:rsidR="00C86325" w:rsidRPr="0070512F" w:rsidRDefault="00484540" w:rsidP="00F32B0D">
            <w:pPr>
              <w:rPr>
                <w:rFonts w:ascii="Calibri" w:eastAsia="PMingLiU" w:hAnsi="Calibri"/>
                <w:sz w:val="22"/>
                <w:szCs w:val="22"/>
                <w:lang w:val="en-AU"/>
              </w:rPr>
            </w:pPr>
            <w:r>
              <w:rPr>
                <w:rFonts w:ascii="Calibri" w:eastAsia="PMingLiU" w:hAnsi="Calibri"/>
                <w:sz w:val="22"/>
                <w:szCs w:val="22"/>
                <w:lang w:val="en-AU"/>
              </w:rPr>
              <w:t xml:space="preserve">Resident or </w:t>
            </w:r>
            <w:r w:rsidR="00C86325" w:rsidRPr="0070512F">
              <w:rPr>
                <w:rFonts w:ascii="Calibri" w:eastAsia="PMingLiU" w:hAnsi="Calibri"/>
                <w:sz w:val="22"/>
                <w:szCs w:val="22"/>
                <w:lang w:val="en-AU"/>
              </w:rPr>
              <w:t>Work visa</w:t>
            </w:r>
          </w:p>
        </w:tc>
        <w:tc>
          <w:tcPr>
            <w:tcW w:w="5276" w:type="dxa"/>
            <w:shd w:val="clear" w:color="auto" w:fill="auto"/>
          </w:tcPr>
          <w:p w14:paraId="461615AB" w14:textId="01FC996E" w:rsidR="00C86325" w:rsidRPr="0070512F" w:rsidRDefault="00484540" w:rsidP="00F32B0D">
            <w:pPr>
              <w:rPr>
                <w:rFonts w:ascii="Calibri" w:eastAsia="PMingLiU" w:hAnsi="Calibri"/>
                <w:sz w:val="22"/>
                <w:szCs w:val="22"/>
                <w:lang w:val="en-AU"/>
              </w:rPr>
            </w:pPr>
            <w:r>
              <w:rPr>
                <w:rFonts w:ascii="Calibri" w:eastAsia="PMingLiU" w:hAnsi="Calibri"/>
                <w:sz w:val="22"/>
                <w:szCs w:val="22"/>
                <w:lang w:val="en-AU"/>
              </w:rPr>
              <w:t>No experience Required</w:t>
            </w:r>
          </w:p>
        </w:tc>
      </w:tr>
    </w:tbl>
    <w:p w14:paraId="7680AC9C" w14:textId="77777777" w:rsidR="00C86325" w:rsidRPr="004E3AE0" w:rsidRDefault="00C86325" w:rsidP="00C86325">
      <w:pPr>
        <w:pStyle w:val="DefaultText"/>
        <w:ind w:left="-851"/>
        <w:rPr>
          <w:rFonts w:ascii="Calibri" w:hAnsi="Calibri" w:cs="Calibri"/>
          <w:b/>
          <w:bCs/>
          <w:sz w:val="20"/>
          <w:lang w:val="en-NZ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7"/>
        <w:gridCol w:w="5276"/>
      </w:tblGrid>
      <w:tr w:rsidR="00C86325" w14:paraId="2020C38D" w14:textId="77777777" w:rsidTr="00F32B0D">
        <w:tc>
          <w:tcPr>
            <w:tcW w:w="5497" w:type="dxa"/>
            <w:shd w:val="clear" w:color="auto" w:fill="auto"/>
          </w:tcPr>
          <w:p w14:paraId="416ADCA6" w14:textId="77777777" w:rsidR="00C86325" w:rsidRPr="0070512F" w:rsidRDefault="00C86325" w:rsidP="00C86325">
            <w:pPr>
              <w:rPr>
                <w:rFonts w:ascii="Calibri" w:eastAsia="PMingLiU" w:hAnsi="Calibri"/>
                <w:b/>
                <w:bCs/>
                <w:sz w:val="22"/>
                <w:szCs w:val="22"/>
                <w:lang w:val="en-AU"/>
              </w:rPr>
            </w:pPr>
            <w:r>
              <w:rPr>
                <w:rFonts w:ascii="Calibri" w:eastAsia="PMingLiU" w:hAnsi="Calibri"/>
                <w:b/>
                <w:bCs/>
                <w:sz w:val="22"/>
                <w:szCs w:val="22"/>
                <w:lang w:val="en-AU"/>
              </w:rPr>
              <w:t xml:space="preserve">Job description </w:t>
            </w:r>
          </w:p>
        </w:tc>
        <w:tc>
          <w:tcPr>
            <w:tcW w:w="5276" w:type="dxa"/>
            <w:shd w:val="clear" w:color="auto" w:fill="auto"/>
          </w:tcPr>
          <w:p w14:paraId="3B9FAF6F" w14:textId="77777777" w:rsidR="007959A8" w:rsidRDefault="00C86325" w:rsidP="00C86325">
            <w:pPr>
              <w:rPr>
                <w:rFonts w:ascii="Calibri" w:eastAsia="PMingLiU" w:hAnsi="Calibri"/>
                <w:sz w:val="22"/>
                <w:szCs w:val="22"/>
                <w:lang w:val="en-AU"/>
              </w:rPr>
            </w:pPr>
            <w:r>
              <w:rPr>
                <w:rFonts w:ascii="Calibri" w:eastAsia="PMingLiU" w:hAnsi="Calibri"/>
                <w:sz w:val="22"/>
                <w:szCs w:val="22"/>
                <w:lang w:val="en-AU"/>
              </w:rPr>
              <w:t>Process worker</w:t>
            </w:r>
            <w:r w:rsidR="007959A8">
              <w:rPr>
                <w:rFonts w:ascii="Calibri" w:eastAsia="PMingLiU" w:hAnsi="Calibri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Calibri" w:eastAsia="PMingLiU" w:hAnsi="Calibri"/>
                <w:sz w:val="22"/>
                <w:szCs w:val="22"/>
                <w:lang w:val="en-AU"/>
              </w:rPr>
              <w:t>includes</w:t>
            </w:r>
            <w:r w:rsidR="007959A8">
              <w:rPr>
                <w:rFonts w:ascii="Calibri" w:eastAsia="PMingLiU" w:hAnsi="Calibri"/>
                <w:sz w:val="22"/>
                <w:szCs w:val="22"/>
                <w:lang w:val="en-AU"/>
              </w:rPr>
              <w:t>:</w:t>
            </w:r>
            <w:r>
              <w:rPr>
                <w:rFonts w:ascii="Calibri" w:eastAsia="PMingLiU" w:hAnsi="Calibri"/>
                <w:sz w:val="22"/>
                <w:szCs w:val="22"/>
                <w:lang w:val="en-AU"/>
              </w:rPr>
              <w:t xml:space="preserve"> </w:t>
            </w:r>
          </w:p>
          <w:p w14:paraId="781A1B13" w14:textId="77777777" w:rsidR="007959A8" w:rsidRDefault="00C86325" w:rsidP="004E3AE0">
            <w:pPr>
              <w:numPr>
                <w:ilvl w:val="0"/>
                <w:numId w:val="3"/>
              </w:numPr>
              <w:rPr>
                <w:rFonts w:ascii="Calibri" w:eastAsia="PMingLiU" w:hAnsi="Calibri"/>
                <w:sz w:val="22"/>
                <w:szCs w:val="22"/>
                <w:lang w:val="en-AU"/>
              </w:rPr>
            </w:pPr>
            <w:r>
              <w:rPr>
                <w:rFonts w:ascii="Calibri" w:eastAsia="PMingLiU" w:hAnsi="Calibri"/>
                <w:sz w:val="22"/>
                <w:szCs w:val="22"/>
                <w:lang w:val="en-AU"/>
              </w:rPr>
              <w:t xml:space="preserve">using knife once fully trained  </w:t>
            </w:r>
          </w:p>
          <w:p w14:paraId="1C8D9B5F" w14:textId="77777777" w:rsidR="00C86325" w:rsidRDefault="00C86325" w:rsidP="004E3AE0">
            <w:pPr>
              <w:numPr>
                <w:ilvl w:val="0"/>
                <w:numId w:val="3"/>
              </w:numPr>
              <w:rPr>
                <w:rFonts w:ascii="Calibri" w:eastAsia="PMingLiU" w:hAnsi="Calibri"/>
                <w:sz w:val="22"/>
                <w:szCs w:val="22"/>
                <w:lang w:val="en-AU"/>
              </w:rPr>
            </w:pPr>
            <w:r>
              <w:rPr>
                <w:rFonts w:ascii="Calibri" w:eastAsia="PMingLiU" w:hAnsi="Calibri"/>
                <w:sz w:val="22"/>
                <w:szCs w:val="22"/>
                <w:lang w:val="en-AU"/>
              </w:rPr>
              <w:t>packaging product into cartons</w:t>
            </w:r>
          </w:p>
          <w:p w14:paraId="7F8E3B8A" w14:textId="77777777" w:rsidR="007959A8" w:rsidRDefault="007959A8" w:rsidP="004E3AE0">
            <w:pPr>
              <w:numPr>
                <w:ilvl w:val="0"/>
                <w:numId w:val="3"/>
              </w:numPr>
              <w:rPr>
                <w:rFonts w:ascii="Calibri" w:eastAsia="PMingLiU" w:hAnsi="Calibri"/>
                <w:sz w:val="22"/>
                <w:szCs w:val="22"/>
                <w:lang w:val="en-AU"/>
              </w:rPr>
            </w:pPr>
            <w:r>
              <w:rPr>
                <w:rFonts w:ascii="Calibri" w:eastAsia="PMingLiU" w:hAnsi="Calibri"/>
                <w:sz w:val="22"/>
                <w:szCs w:val="22"/>
                <w:lang w:val="en-AU"/>
              </w:rPr>
              <w:t>Sweeping floors</w:t>
            </w:r>
          </w:p>
          <w:p w14:paraId="003CFF3C" w14:textId="77777777" w:rsidR="004E3AE0" w:rsidRDefault="004E3AE0" w:rsidP="004E3AE0">
            <w:pPr>
              <w:numPr>
                <w:ilvl w:val="0"/>
                <w:numId w:val="3"/>
              </w:numPr>
              <w:shd w:val="clear" w:color="auto" w:fill="FFFFFF"/>
              <w:overflowPunct/>
              <w:autoSpaceDE/>
              <w:autoSpaceDN/>
              <w:adjustRightInd/>
              <w:rPr>
                <w:rFonts w:ascii="inherit" w:hAnsi="inherit"/>
                <w:color w:val="333333"/>
                <w:lang w:val="en-NZ" w:eastAsia="en-NZ"/>
              </w:rPr>
            </w:pPr>
            <w:r>
              <w:rPr>
                <w:rFonts w:ascii="Arial" w:hAnsi="Arial" w:cs="Arial"/>
                <w:color w:val="333333"/>
              </w:rPr>
              <w:t xml:space="preserve">cleaning and </w:t>
            </w:r>
            <w:proofErr w:type="spellStart"/>
            <w:r>
              <w:rPr>
                <w:rFonts w:ascii="Arial" w:hAnsi="Arial" w:cs="Arial"/>
                <w:color w:val="333333"/>
              </w:rPr>
              <w:t>sanitising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 equipment and work areas</w:t>
            </w:r>
          </w:p>
          <w:p w14:paraId="2980B5EC" w14:textId="0674A63E" w:rsidR="004E3AE0" w:rsidRPr="00851AA9" w:rsidRDefault="004E3AE0" w:rsidP="004E3AE0">
            <w:pPr>
              <w:numPr>
                <w:ilvl w:val="0"/>
                <w:numId w:val="3"/>
              </w:numPr>
              <w:rPr>
                <w:rFonts w:ascii="Calibri" w:eastAsia="PMingLiU" w:hAnsi="Calibri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color w:val="333333"/>
              </w:rPr>
              <w:t>processing beef lamb and goat cuts, offal and tripe for export</w:t>
            </w:r>
          </w:p>
          <w:p w14:paraId="5D0614A8" w14:textId="22C90BCC" w:rsidR="00851AA9" w:rsidRPr="00851AA9" w:rsidRDefault="00851AA9" w:rsidP="004E3AE0">
            <w:pPr>
              <w:numPr>
                <w:ilvl w:val="0"/>
                <w:numId w:val="3"/>
              </w:numPr>
              <w:rPr>
                <w:rFonts w:ascii="Calibri" w:eastAsia="PMingLiU" w:hAnsi="Calibri"/>
                <w:lang w:val="en-AU"/>
              </w:rPr>
            </w:pPr>
            <w:r w:rsidRPr="00851AA9">
              <w:rPr>
                <w:rFonts w:ascii="Arial" w:eastAsia="PMingLiU" w:hAnsi="Arial" w:cs="Arial"/>
                <w:color w:val="333333"/>
              </w:rPr>
              <w:t>Cleaning</w:t>
            </w:r>
          </w:p>
          <w:p w14:paraId="6303F24B" w14:textId="18C63BBE" w:rsidR="00851AA9" w:rsidRPr="00851AA9" w:rsidRDefault="00851AA9" w:rsidP="004E3AE0">
            <w:pPr>
              <w:numPr>
                <w:ilvl w:val="0"/>
                <w:numId w:val="3"/>
              </w:numPr>
              <w:rPr>
                <w:rFonts w:ascii="Calibri" w:eastAsia="PMingLiU" w:hAnsi="Calibri"/>
                <w:lang w:val="en-AU"/>
              </w:rPr>
            </w:pPr>
            <w:r>
              <w:rPr>
                <w:rFonts w:ascii="Arial" w:eastAsia="PMingLiU" w:hAnsi="Arial" w:cs="Arial"/>
                <w:color w:val="333333"/>
              </w:rPr>
              <w:t>Freezer Chiller hand</w:t>
            </w:r>
          </w:p>
          <w:p w14:paraId="0E8F0789" w14:textId="77777777" w:rsidR="007959A8" w:rsidRPr="004E3AE0" w:rsidRDefault="007959A8" w:rsidP="007959A8">
            <w:pPr>
              <w:ind w:left="720"/>
              <w:rPr>
                <w:rFonts w:ascii="Calibri" w:eastAsia="PMingLiU" w:hAnsi="Calibri"/>
                <w:sz w:val="18"/>
                <w:szCs w:val="18"/>
                <w:lang w:val="en-AU"/>
              </w:rPr>
            </w:pPr>
          </w:p>
        </w:tc>
      </w:tr>
      <w:tr w:rsidR="00C86325" w14:paraId="3CBA58C6" w14:textId="77777777" w:rsidTr="00F32B0D">
        <w:tc>
          <w:tcPr>
            <w:tcW w:w="5497" w:type="dxa"/>
            <w:shd w:val="clear" w:color="auto" w:fill="auto"/>
          </w:tcPr>
          <w:p w14:paraId="23FAB537" w14:textId="77777777" w:rsidR="00C86325" w:rsidRPr="00C86325" w:rsidRDefault="00C86325" w:rsidP="00F32B0D">
            <w:pPr>
              <w:rPr>
                <w:rFonts w:ascii="Calibri" w:eastAsia="PMingLiU" w:hAnsi="Calibri"/>
                <w:b/>
                <w:bCs/>
                <w:sz w:val="22"/>
                <w:szCs w:val="22"/>
                <w:lang w:val="en-AU"/>
              </w:rPr>
            </w:pPr>
            <w:r>
              <w:rPr>
                <w:rFonts w:ascii="Calibri" w:eastAsia="PMingLiU" w:hAnsi="Calibri"/>
                <w:b/>
                <w:bCs/>
                <w:sz w:val="22"/>
                <w:szCs w:val="22"/>
                <w:lang w:val="en-AU"/>
              </w:rPr>
              <w:t>Type of work</w:t>
            </w:r>
          </w:p>
        </w:tc>
        <w:tc>
          <w:tcPr>
            <w:tcW w:w="5276" w:type="dxa"/>
            <w:shd w:val="clear" w:color="auto" w:fill="auto"/>
          </w:tcPr>
          <w:p w14:paraId="6406D346" w14:textId="7E2CDBBB" w:rsidR="007959A8" w:rsidRDefault="004E3AE0" w:rsidP="007959A8">
            <w:pPr>
              <w:numPr>
                <w:ilvl w:val="0"/>
                <w:numId w:val="5"/>
              </w:numPr>
              <w:rPr>
                <w:rFonts w:ascii="Calibri" w:eastAsia="PMingLiU" w:hAnsi="Calibri"/>
                <w:sz w:val="22"/>
                <w:szCs w:val="22"/>
                <w:lang w:val="en-AU"/>
              </w:rPr>
            </w:pPr>
            <w:r>
              <w:rPr>
                <w:rFonts w:ascii="Calibri" w:eastAsia="PMingLiU" w:hAnsi="Calibri"/>
                <w:sz w:val="22"/>
                <w:szCs w:val="22"/>
                <w:lang w:val="en-AU"/>
              </w:rPr>
              <w:t xml:space="preserve">Processing Meat, </w:t>
            </w:r>
            <w:proofErr w:type="spellStart"/>
            <w:r>
              <w:rPr>
                <w:rFonts w:ascii="Calibri" w:eastAsia="PMingLiU" w:hAnsi="Calibri"/>
                <w:sz w:val="22"/>
                <w:szCs w:val="22"/>
                <w:lang w:val="en-AU"/>
              </w:rPr>
              <w:t>offals</w:t>
            </w:r>
            <w:proofErr w:type="spellEnd"/>
            <w:r>
              <w:rPr>
                <w:rFonts w:ascii="Calibri" w:eastAsia="PMingLiU" w:hAnsi="Calibri"/>
                <w:sz w:val="22"/>
                <w:szCs w:val="22"/>
                <w:lang w:val="en-AU"/>
              </w:rPr>
              <w:t xml:space="preserve"> and by-products </w:t>
            </w:r>
            <w:r w:rsidR="00C86325">
              <w:rPr>
                <w:rFonts w:ascii="Calibri" w:eastAsia="PMingLiU" w:hAnsi="Calibri"/>
                <w:sz w:val="22"/>
                <w:szCs w:val="22"/>
                <w:lang w:val="en-AU"/>
              </w:rPr>
              <w:t xml:space="preserve">for export, </w:t>
            </w:r>
          </w:p>
          <w:p w14:paraId="74E40B87" w14:textId="77777777" w:rsidR="00C86325" w:rsidRDefault="00C86325" w:rsidP="007959A8">
            <w:pPr>
              <w:numPr>
                <w:ilvl w:val="0"/>
                <w:numId w:val="5"/>
              </w:numPr>
              <w:rPr>
                <w:rFonts w:ascii="Calibri" w:eastAsia="PMingLiU" w:hAnsi="Calibri"/>
                <w:sz w:val="22"/>
                <w:szCs w:val="22"/>
                <w:lang w:val="en-AU"/>
              </w:rPr>
            </w:pPr>
            <w:r>
              <w:rPr>
                <w:rFonts w:ascii="Calibri" w:eastAsia="PMingLiU" w:hAnsi="Calibri"/>
                <w:sz w:val="22"/>
                <w:szCs w:val="22"/>
                <w:lang w:val="en-AU"/>
              </w:rPr>
              <w:t>producing product to customers country specifications</w:t>
            </w:r>
          </w:p>
          <w:p w14:paraId="41E65ED5" w14:textId="31155F7C" w:rsidR="00851AA9" w:rsidRPr="00851AA9" w:rsidRDefault="00851AA9" w:rsidP="007959A8">
            <w:pPr>
              <w:numPr>
                <w:ilvl w:val="0"/>
                <w:numId w:val="5"/>
              </w:numPr>
              <w:rPr>
                <w:rFonts w:ascii="Calibri" w:eastAsia="PMingLiU" w:hAnsi="Calibri"/>
                <w:sz w:val="22"/>
                <w:szCs w:val="22"/>
                <w:lang w:val="en-AU"/>
              </w:rPr>
            </w:pPr>
            <w:r>
              <w:rPr>
                <w:rFonts w:ascii="Calibri" w:eastAsia="PMingLiU" w:hAnsi="Calibri"/>
                <w:lang w:val="en-AU"/>
              </w:rPr>
              <w:t>Cleaning the rooms ready for production</w:t>
            </w:r>
          </w:p>
          <w:p w14:paraId="0D78016D" w14:textId="0809A39D" w:rsidR="00851AA9" w:rsidRDefault="00851AA9" w:rsidP="007959A8">
            <w:pPr>
              <w:numPr>
                <w:ilvl w:val="0"/>
                <w:numId w:val="5"/>
              </w:numPr>
              <w:rPr>
                <w:rFonts w:ascii="Calibri" w:eastAsia="PMingLiU" w:hAnsi="Calibri"/>
                <w:sz w:val="22"/>
                <w:szCs w:val="22"/>
                <w:lang w:val="en-AU"/>
              </w:rPr>
            </w:pPr>
            <w:r>
              <w:rPr>
                <w:rFonts w:ascii="Calibri" w:eastAsia="PMingLiU" w:hAnsi="Calibri"/>
                <w:sz w:val="22"/>
                <w:szCs w:val="22"/>
                <w:lang w:val="en-AU"/>
              </w:rPr>
              <w:t>Freezer / Chiller work</w:t>
            </w:r>
          </w:p>
          <w:p w14:paraId="6B9B37D8" w14:textId="77777777" w:rsidR="007959A8" w:rsidRPr="004E3AE0" w:rsidRDefault="007959A8" w:rsidP="00F32B0D">
            <w:pPr>
              <w:rPr>
                <w:rFonts w:ascii="Calibri" w:eastAsia="PMingLiU" w:hAnsi="Calibri"/>
                <w:sz w:val="18"/>
                <w:szCs w:val="18"/>
                <w:lang w:val="en-AU"/>
              </w:rPr>
            </w:pPr>
          </w:p>
        </w:tc>
      </w:tr>
      <w:tr w:rsidR="00C86325" w14:paraId="2CAACB19" w14:textId="77777777" w:rsidTr="00F32B0D">
        <w:tc>
          <w:tcPr>
            <w:tcW w:w="5497" w:type="dxa"/>
            <w:shd w:val="clear" w:color="auto" w:fill="auto"/>
          </w:tcPr>
          <w:p w14:paraId="53EC6EC8" w14:textId="77777777" w:rsidR="00C86325" w:rsidRPr="00C86325" w:rsidRDefault="00C86325" w:rsidP="00F32B0D">
            <w:pPr>
              <w:rPr>
                <w:rFonts w:ascii="Calibri" w:eastAsia="PMingLiU" w:hAnsi="Calibri"/>
                <w:b/>
                <w:bCs/>
                <w:sz w:val="22"/>
                <w:szCs w:val="22"/>
                <w:lang w:val="en-AU"/>
              </w:rPr>
            </w:pPr>
            <w:r w:rsidRPr="00C86325">
              <w:rPr>
                <w:rFonts w:ascii="Calibri" w:eastAsia="PMingLiU" w:hAnsi="Calibri"/>
                <w:b/>
                <w:bCs/>
                <w:sz w:val="22"/>
                <w:szCs w:val="22"/>
                <w:lang w:val="en-AU"/>
              </w:rPr>
              <w:t xml:space="preserve">Responsibilities </w:t>
            </w:r>
          </w:p>
        </w:tc>
        <w:tc>
          <w:tcPr>
            <w:tcW w:w="5276" w:type="dxa"/>
            <w:shd w:val="clear" w:color="auto" w:fill="auto"/>
          </w:tcPr>
          <w:p w14:paraId="3062DA1B" w14:textId="77777777" w:rsidR="007959A8" w:rsidRDefault="00C86325" w:rsidP="007959A8">
            <w:pPr>
              <w:numPr>
                <w:ilvl w:val="0"/>
                <w:numId w:val="4"/>
              </w:numPr>
              <w:rPr>
                <w:rFonts w:ascii="Calibri" w:eastAsia="PMingLiU" w:hAnsi="Calibri"/>
                <w:sz w:val="22"/>
                <w:szCs w:val="22"/>
                <w:lang w:val="en-AU"/>
              </w:rPr>
            </w:pPr>
            <w:r>
              <w:rPr>
                <w:rFonts w:ascii="Calibri" w:eastAsia="PMingLiU" w:hAnsi="Calibri"/>
                <w:sz w:val="22"/>
                <w:szCs w:val="22"/>
                <w:lang w:val="en-AU"/>
              </w:rPr>
              <w:t>For your own and work mate’s health and safety</w:t>
            </w:r>
          </w:p>
          <w:p w14:paraId="5B56036A" w14:textId="77777777" w:rsidR="00C86325" w:rsidRDefault="00C86325" w:rsidP="007959A8">
            <w:pPr>
              <w:numPr>
                <w:ilvl w:val="0"/>
                <w:numId w:val="4"/>
              </w:numPr>
              <w:rPr>
                <w:rFonts w:ascii="Calibri" w:eastAsia="PMingLiU" w:hAnsi="Calibri"/>
                <w:sz w:val="22"/>
                <w:szCs w:val="22"/>
                <w:lang w:val="en-AU"/>
              </w:rPr>
            </w:pPr>
            <w:r>
              <w:rPr>
                <w:rFonts w:ascii="Calibri" w:eastAsia="PMingLiU" w:hAnsi="Calibri"/>
                <w:sz w:val="22"/>
                <w:szCs w:val="22"/>
                <w:lang w:val="en-AU"/>
              </w:rPr>
              <w:t>reporting all incidents, accidents and near misses</w:t>
            </w:r>
          </w:p>
          <w:p w14:paraId="0DCDEFE6" w14:textId="77777777" w:rsidR="007959A8" w:rsidRDefault="007959A8" w:rsidP="007959A8">
            <w:pPr>
              <w:numPr>
                <w:ilvl w:val="0"/>
                <w:numId w:val="4"/>
              </w:numPr>
              <w:rPr>
                <w:rFonts w:ascii="Calibri" w:eastAsia="PMingLiU" w:hAnsi="Calibri"/>
                <w:sz w:val="22"/>
                <w:szCs w:val="22"/>
                <w:lang w:val="en-AU"/>
              </w:rPr>
            </w:pPr>
            <w:r>
              <w:rPr>
                <w:rFonts w:ascii="Calibri" w:eastAsia="PMingLiU" w:hAnsi="Calibri"/>
                <w:sz w:val="22"/>
                <w:szCs w:val="22"/>
                <w:lang w:val="en-AU"/>
              </w:rPr>
              <w:t>Following instructions</w:t>
            </w:r>
          </w:p>
          <w:p w14:paraId="3078FDBB" w14:textId="77777777" w:rsidR="007959A8" w:rsidRPr="004E3AE0" w:rsidRDefault="007959A8" w:rsidP="00F32B0D">
            <w:pPr>
              <w:rPr>
                <w:rFonts w:ascii="Calibri" w:eastAsia="PMingLiU" w:hAnsi="Calibri"/>
                <w:sz w:val="18"/>
                <w:szCs w:val="18"/>
                <w:lang w:val="en-AU"/>
              </w:rPr>
            </w:pPr>
          </w:p>
        </w:tc>
      </w:tr>
      <w:tr w:rsidR="00C86325" w14:paraId="27C3F6CA" w14:textId="77777777" w:rsidTr="00F32B0D">
        <w:tc>
          <w:tcPr>
            <w:tcW w:w="5497" w:type="dxa"/>
            <w:shd w:val="clear" w:color="auto" w:fill="auto"/>
          </w:tcPr>
          <w:p w14:paraId="2F3E4198" w14:textId="77777777" w:rsidR="00C86325" w:rsidRPr="002C5B70" w:rsidRDefault="002C5B70" w:rsidP="00F32B0D">
            <w:pPr>
              <w:rPr>
                <w:rFonts w:ascii="Calibri" w:eastAsia="PMingLiU" w:hAnsi="Calibri"/>
                <w:b/>
                <w:bCs/>
                <w:sz w:val="22"/>
                <w:szCs w:val="22"/>
                <w:lang w:val="en-AU"/>
              </w:rPr>
            </w:pPr>
            <w:r>
              <w:rPr>
                <w:rFonts w:ascii="Calibri" w:eastAsia="PMingLiU" w:hAnsi="Calibri"/>
                <w:b/>
                <w:bCs/>
                <w:sz w:val="22"/>
                <w:szCs w:val="22"/>
                <w:lang w:val="en-AU"/>
              </w:rPr>
              <w:t>Training</w:t>
            </w:r>
          </w:p>
        </w:tc>
        <w:tc>
          <w:tcPr>
            <w:tcW w:w="5276" w:type="dxa"/>
            <w:shd w:val="clear" w:color="auto" w:fill="auto"/>
          </w:tcPr>
          <w:p w14:paraId="026730F3" w14:textId="77777777" w:rsidR="00C86325" w:rsidRDefault="002C5B70" w:rsidP="00F32B0D">
            <w:pPr>
              <w:rPr>
                <w:rFonts w:ascii="Calibri" w:eastAsia="PMingLiU" w:hAnsi="Calibri"/>
                <w:sz w:val="22"/>
                <w:szCs w:val="22"/>
                <w:lang w:val="en-AU"/>
              </w:rPr>
            </w:pPr>
            <w:r>
              <w:rPr>
                <w:rFonts w:ascii="Calibri" w:eastAsia="PMingLiU" w:hAnsi="Calibri"/>
                <w:sz w:val="22"/>
                <w:szCs w:val="22"/>
                <w:lang w:val="en-AU"/>
              </w:rPr>
              <w:t>Given on the job, all processes have procedures, safety aspects covered in inductions</w:t>
            </w:r>
          </w:p>
          <w:p w14:paraId="4BCD8DC1" w14:textId="77777777" w:rsidR="007959A8" w:rsidRPr="004E3AE0" w:rsidRDefault="007959A8" w:rsidP="00F32B0D">
            <w:pPr>
              <w:rPr>
                <w:rFonts w:ascii="Calibri" w:eastAsia="PMingLiU" w:hAnsi="Calibri"/>
                <w:sz w:val="18"/>
                <w:szCs w:val="18"/>
                <w:lang w:val="en-AU"/>
              </w:rPr>
            </w:pPr>
          </w:p>
        </w:tc>
      </w:tr>
      <w:tr w:rsidR="002C5B70" w14:paraId="58C69FD2" w14:textId="77777777" w:rsidTr="00F32B0D">
        <w:tc>
          <w:tcPr>
            <w:tcW w:w="5497" w:type="dxa"/>
            <w:shd w:val="clear" w:color="auto" w:fill="auto"/>
          </w:tcPr>
          <w:p w14:paraId="23DF6D6A" w14:textId="77777777" w:rsidR="002C5B70" w:rsidRDefault="002C5B70" w:rsidP="00F32B0D">
            <w:pPr>
              <w:rPr>
                <w:rFonts w:ascii="Calibri" w:eastAsia="PMingLiU" w:hAnsi="Calibri"/>
                <w:b/>
                <w:bCs/>
                <w:sz w:val="22"/>
                <w:szCs w:val="22"/>
                <w:lang w:val="en-AU"/>
              </w:rPr>
            </w:pPr>
            <w:r>
              <w:rPr>
                <w:rFonts w:ascii="Calibri" w:eastAsia="PMingLiU" w:hAnsi="Calibri"/>
                <w:b/>
                <w:bCs/>
                <w:sz w:val="22"/>
                <w:szCs w:val="22"/>
                <w:lang w:val="en-AU"/>
              </w:rPr>
              <w:t>Experience</w:t>
            </w:r>
          </w:p>
        </w:tc>
        <w:tc>
          <w:tcPr>
            <w:tcW w:w="5276" w:type="dxa"/>
            <w:shd w:val="clear" w:color="auto" w:fill="auto"/>
          </w:tcPr>
          <w:p w14:paraId="4D7540AB" w14:textId="77777777" w:rsidR="002C5B70" w:rsidRDefault="002C5B70" w:rsidP="00F32B0D">
            <w:pPr>
              <w:rPr>
                <w:rFonts w:ascii="Calibri" w:eastAsia="PMingLiU" w:hAnsi="Calibri"/>
                <w:sz w:val="22"/>
                <w:szCs w:val="22"/>
                <w:lang w:val="en-AU"/>
              </w:rPr>
            </w:pPr>
            <w:r>
              <w:rPr>
                <w:rFonts w:ascii="Calibri" w:eastAsia="PMingLiU" w:hAnsi="Calibri"/>
                <w:sz w:val="22"/>
                <w:szCs w:val="22"/>
                <w:lang w:val="en-AU"/>
              </w:rPr>
              <w:t>Not essential but on the job, training provided to applicant who meet these requirements:</w:t>
            </w:r>
          </w:p>
          <w:p w14:paraId="263EACB3" w14:textId="77777777" w:rsidR="002C5B70" w:rsidRDefault="002C5B70" w:rsidP="002C5B70">
            <w:pPr>
              <w:numPr>
                <w:ilvl w:val="0"/>
                <w:numId w:val="2"/>
              </w:numPr>
              <w:rPr>
                <w:rFonts w:ascii="Calibri" w:eastAsia="PMingLiU" w:hAnsi="Calibri"/>
                <w:sz w:val="22"/>
                <w:szCs w:val="22"/>
                <w:lang w:val="en-AU"/>
              </w:rPr>
            </w:pPr>
            <w:r>
              <w:rPr>
                <w:rFonts w:ascii="Calibri" w:eastAsia="PMingLiU" w:hAnsi="Calibri"/>
                <w:sz w:val="22"/>
                <w:szCs w:val="22"/>
                <w:lang w:val="en-AU"/>
              </w:rPr>
              <w:t>Good teamwork</w:t>
            </w:r>
          </w:p>
          <w:p w14:paraId="4D741AEE" w14:textId="77777777" w:rsidR="002C5B70" w:rsidRDefault="002C5B70" w:rsidP="002C5B70">
            <w:pPr>
              <w:numPr>
                <w:ilvl w:val="0"/>
                <w:numId w:val="2"/>
              </w:numPr>
              <w:rPr>
                <w:rFonts w:ascii="Calibri" w:eastAsia="PMingLiU" w:hAnsi="Calibri"/>
                <w:sz w:val="22"/>
                <w:szCs w:val="22"/>
                <w:lang w:val="en-AU"/>
              </w:rPr>
            </w:pPr>
            <w:r>
              <w:rPr>
                <w:rFonts w:ascii="Calibri" w:eastAsia="PMingLiU" w:hAnsi="Calibri"/>
                <w:sz w:val="22"/>
                <w:szCs w:val="22"/>
                <w:lang w:val="en-AU"/>
              </w:rPr>
              <w:t>Ability and willingness to learn</w:t>
            </w:r>
          </w:p>
          <w:p w14:paraId="7A39F65F" w14:textId="77777777" w:rsidR="002C5B70" w:rsidRDefault="002C5B70" w:rsidP="002C5B70">
            <w:pPr>
              <w:numPr>
                <w:ilvl w:val="0"/>
                <w:numId w:val="2"/>
              </w:numPr>
              <w:rPr>
                <w:rFonts w:ascii="Calibri" w:eastAsia="PMingLiU" w:hAnsi="Calibri"/>
                <w:sz w:val="22"/>
                <w:szCs w:val="22"/>
                <w:lang w:val="en-AU"/>
              </w:rPr>
            </w:pPr>
            <w:r>
              <w:rPr>
                <w:rFonts w:ascii="Calibri" w:eastAsia="PMingLiU" w:hAnsi="Calibri"/>
                <w:sz w:val="22"/>
                <w:szCs w:val="22"/>
                <w:lang w:val="en-AU"/>
              </w:rPr>
              <w:t>Physically fit</w:t>
            </w:r>
          </w:p>
          <w:p w14:paraId="1CAD9985" w14:textId="77777777" w:rsidR="002C5B70" w:rsidRDefault="002C5B70" w:rsidP="002C5B70">
            <w:pPr>
              <w:numPr>
                <w:ilvl w:val="0"/>
                <w:numId w:val="2"/>
              </w:numPr>
              <w:rPr>
                <w:rFonts w:ascii="Calibri" w:eastAsia="PMingLiU" w:hAnsi="Calibri"/>
                <w:sz w:val="22"/>
                <w:szCs w:val="22"/>
                <w:lang w:val="en-AU"/>
              </w:rPr>
            </w:pPr>
            <w:r>
              <w:rPr>
                <w:rFonts w:ascii="Calibri" w:eastAsia="PMingLiU" w:hAnsi="Calibri"/>
                <w:sz w:val="22"/>
                <w:szCs w:val="22"/>
                <w:lang w:val="en-AU"/>
              </w:rPr>
              <w:t>Able to follow instructions</w:t>
            </w:r>
          </w:p>
          <w:p w14:paraId="4AE7324C" w14:textId="77777777" w:rsidR="002C5B70" w:rsidRDefault="002C5B70" w:rsidP="00F32B0D">
            <w:pPr>
              <w:numPr>
                <w:ilvl w:val="0"/>
                <w:numId w:val="2"/>
              </w:numPr>
              <w:rPr>
                <w:rFonts w:ascii="Calibri" w:eastAsia="PMingLiU" w:hAnsi="Calibri"/>
                <w:sz w:val="22"/>
                <w:szCs w:val="22"/>
                <w:lang w:val="en-AU"/>
              </w:rPr>
            </w:pPr>
            <w:r>
              <w:rPr>
                <w:rFonts w:ascii="Calibri" w:eastAsia="PMingLiU" w:hAnsi="Calibri"/>
                <w:sz w:val="22"/>
                <w:szCs w:val="22"/>
                <w:lang w:val="en-AU"/>
              </w:rPr>
              <w:t>Drug free</w:t>
            </w:r>
          </w:p>
          <w:p w14:paraId="2281632E" w14:textId="77777777" w:rsidR="007959A8" w:rsidRPr="004E3AE0" w:rsidRDefault="007959A8" w:rsidP="007959A8">
            <w:pPr>
              <w:ind w:left="720"/>
              <w:rPr>
                <w:rFonts w:ascii="Calibri" w:eastAsia="PMingLiU" w:hAnsi="Calibri"/>
                <w:sz w:val="18"/>
                <w:szCs w:val="18"/>
                <w:lang w:val="en-AU"/>
              </w:rPr>
            </w:pPr>
          </w:p>
        </w:tc>
      </w:tr>
    </w:tbl>
    <w:p w14:paraId="7E228B32" w14:textId="77777777" w:rsidR="00C86325" w:rsidRPr="00F32B0D" w:rsidRDefault="00C86325" w:rsidP="004E3AE0">
      <w:pPr>
        <w:pStyle w:val="DefaultText"/>
        <w:rPr>
          <w:rFonts w:ascii="Calibri" w:hAnsi="Calibri" w:cs="Calibri"/>
          <w:b/>
          <w:bCs/>
          <w:sz w:val="32"/>
          <w:szCs w:val="32"/>
          <w:lang w:val="en-NZ"/>
        </w:rPr>
      </w:pPr>
    </w:p>
    <w:sectPr w:rsidR="00C86325" w:rsidRPr="00F32B0D" w:rsidSect="004E3AE0">
      <w:headerReference w:type="default" r:id="rId7"/>
      <w:footerReference w:type="default" r:id="rId8"/>
      <w:pgSz w:w="12240" w:h="15840"/>
      <w:pgMar w:top="16" w:right="1440" w:bottom="1157" w:left="1440" w:header="363" w:footer="4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F745E" w14:textId="77777777" w:rsidR="004D530A" w:rsidRDefault="004D530A">
      <w:r>
        <w:separator/>
      </w:r>
    </w:p>
  </w:endnote>
  <w:endnote w:type="continuationSeparator" w:id="0">
    <w:p w14:paraId="3E11B331" w14:textId="77777777" w:rsidR="004D530A" w:rsidRDefault="004D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inheri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1EE4" w14:textId="77777777" w:rsidR="00710AE7" w:rsidRDefault="00710AE7">
    <w:pPr>
      <w:pStyle w:val="DefaultText"/>
      <w:rPr>
        <w:rFonts w:ascii="Arial" w:hAnsi="Arial"/>
        <w:sz w:val="16"/>
      </w:rPr>
    </w:pPr>
  </w:p>
  <w:p w14:paraId="4F82E246" w14:textId="77777777" w:rsidR="00710AE7" w:rsidRPr="00710AE7" w:rsidRDefault="007B563C">
    <w:pPr>
      <w:pStyle w:val="DefaultText"/>
      <w:jc w:val="center"/>
      <w:rPr>
        <w:rStyle w:val="InitialStyle"/>
        <w:rFonts w:ascii="Arial" w:hAnsi="Arial" w:cs="Arial"/>
        <w:sz w:val="20"/>
      </w:rPr>
    </w:pPr>
    <w:r>
      <w:rPr>
        <w:rStyle w:val="InitialStyle"/>
        <w:rFonts w:ascii="Arial" w:hAnsi="Arial" w:cs="Arial"/>
        <w:b/>
        <w:sz w:val="20"/>
      </w:rPr>
      <w:t>Taylor Preston Limited</w:t>
    </w:r>
  </w:p>
  <w:p w14:paraId="6B2F8246" w14:textId="77777777" w:rsidR="00710AE7" w:rsidRPr="00710AE7" w:rsidRDefault="007B563C">
    <w:pPr>
      <w:pStyle w:val="DefaultTex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rStyle w:val="InitialStyle"/>
        <w:rFonts w:ascii="Arial" w:hAnsi="Arial" w:cs="Arial"/>
        <w:sz w:val="20"/>
      </w:rPr>
    </w:pPr>
    <w:r>
      <w:rPr>
        <w:rStyle w:val="InitialStyle"/>
        <w:rFonts w:ascii="Arial" w:hAnsi="Arial" w:cs="Arial"/>
        <w:b/>
        <w:sz w:val="20"/>
      </w:rPr>
      <w:t>131 C</w:t>
    </w:r>
    <w:r w:rsidRPr="007B563C">
      <w:rPr>
        <w:rStyle w:val="InitialStyle"/>
        <w:rFonts w:ascii="Arial" w:hAnsi="Arial" w:cs="Arial"/>
        <w:bCs/>
        <w:sz w:val="20"/>
      </w:rPr>
      <w:t>entennial</w:t>
    </w:r>
    <w:r>
      <w:rPr>
        <w:rStyle w:val="InitialStyle"/>
        <w:rFonts w:ascii="Arial" w:hAnsi="Arial" w:cs="Arial"/>
        <w:b/>
        <w:sz w:val="20"/>
      </w:rPr>
      <w:t xml:space="preserve"> H</w:t>
    </w:r>
    <w:r w:rsidRPr="007B563C">
      <w:rPr>
        <w:rStyle w:val="InitialStyle"/>
        <w:rFonts w:ascii="Arial" w:hAnsi="Arial" w:cs="Arial"/>
        <w:bCs/>
        <w:sz w:val="20"/>
      </w:rPr>
      <w:t>ighway</w:t>
    </w:r>
    <w:r>
      <w:rPr>
        <w:rStyle w:val="InitialStyle"/>
        <w:rFonts w:ascii="Arial" w:hAnsi="Arial" w:cs="Arial"/>
        <w:b/>
        <w:sz w:val="20"/>
      </w:rPr>
      <w:t xml:space="preserve">, </w:t>
    </w:r>
    <w:proofErr w:type="spellStart"/>
    <w:r w:rsidR="00710AE7" w:rsidRPr="00710AE7">
      <w:rPr>
        <w:rStyle w:val="InitialStyle"/>
        <w:rFonts w:ascii="Arial" w:hAnsi="Arial" w:cs="Arial"/>
        <w:b/>
        <w:sz w:val="20"/>
      </w:rPr>
      <w:t>N</w:t>
    </w:r>
    <w:r w:rsidR="00710AE7" w:rsidRPr="00710AE7">
      <w:rPr>
        <w:rStyle w:val="InitialStyle"/>
        <w:rFonts w:ascii="Arial" w:hAnsi="Arial" w:cs="Arial"/>
        <w:sz w:val="20"/>
      </w:rPr>
      <w:t>gauranga</w:t>
    </w:r>
    <w:proofErr w:type="spellEnd"/>
    <w:r w:rsidR="00710AE7" w:rsidRPr="00710AE7">
      <w:rPr>
        <w:rStyle w:val="InitialStyle"/>
        <w:rFonts w:ascii="Arial" w:hAnsi="Arial" w:cs="Arial"/>
        <w:sz w:val="20"/>
      </w:rPr>
      <w:t xml:space="preserve"> </w:t>
    </w:r>
    <w:r w:rsidR="00710AE7" w:rsidRPr="00710AE7">
      <w:rPr>
        <w:rStyle w:val="InitialStyle"/>
        <w:rFonts w:ascii="Arial" w:hAnsi="Arial" w:cs="Arial"/>
        <w:b/>
        <w:sz w:val="20"/>
      </w:rPr>
      <w:t>G</w:t>
    </w:r>
    <w:r w:rsidR="00710AE7" w:rsidRPr="00710AE7">
      <w:rPr>
        <w:rStyle w:val="InitialStyle"/>
        <w:rFonts w:ascii="Arial" w:hAnsi="Arial" w:cs="Arial"/>
        <w:sz w:val="20"/>
      </w:rPr>
      <w:t xml:space="preserve">orge, </w:t>
    </w:r>
    <w:r w:rsidR="00710AE7" w:rsidRPr="00710AE7">
      <w:rPr>
        <w:rStyle w:val="InitialStyle"/>
        <w:rFonts w:ascii="Arial" w:hAnsi="Arial" w:cs="Arial"/>
        <w:b/>
        <w:sz w:val="20"/>
      </w:rPr>
      <w:t>J</w:t>
    </w:r>
    <w:r w:rsidR="00710AE7" w:rsidRPr="00710AE7">
      <w:rPr>
        <w:rStyle w:val="InitialStyle"/>
        <w:rFonts w:ascii="Arial" w:hAnsi="Arial" w:cs="Arial"/>
        <w:sz w:val="20"/>
      </w:rPr>
      <w:t xml:space="preserve">ohnsonville, </w:t>
    </w:r>
    <w:r w:rsidR="00710AE7" w:rsidRPr="00710AE7">
      <w:rPr>
        <w:rStyle w:val="InitialStyle"/>
        <w:rFonts w:ascii="Arial" w:hAnsi="Arial" w:cs="Arial"/>
        <w:b/>
        <w:sz w:val="20"/>
      </w:rPr>
      <w:t>W</w:t>
    </w:r>
    <w:r w:rsidR="00710AE7" w:rsidRPr="00710AE7">
      <w:rPr>
        <w:rStyle w:val="InitialStyle"/>
        <w:rFonts w:ascii="Arial" w:hAnsi="Arial" w:cs="Arial"/>
        <w:sz w:val="20"/>
      </w:rPr>
      <w:t xml:space="preserve">ellington, </w:t>
    </w:r>
    <w:r w:rsidR="00710AE7" w:rsidRPr="00710AE7">
      <w:rPr>
        <w:rStyle w:val="InitialStyle"/>
        <w:rFonts w:ascii="Arial" w:hAnsi="Arial" w:cs="Arial"/>
        <w:b/>
        <w:sz w:val="20"/>
      </w:rPr>
      <w:t>N</w:t>
    </w:r>
    <w:r w:rsidR="00710AE7" w:rsidRPr="00710AE7">
      <w:rPr>
        <w:rStyle w:val="InitialStyle"/>
        <w:rFonts w:ascii="Arial" w:hAnsi="Arial" w:cs="Arial"/>
        <w:sz w:val="20"/>
      </w:rPr>
      <w:t xml:space="preserve">ew </w:t>
    </w:r>
    <w:r w:rsidR="00710AE7" w:rsidRPr="00710AE7">
      <w:rPr>
        <w:rStyle w:val="InitialStyle"/>
        <w:rFonts w:ascii="Arial" w:hAnsi="Arial" w:cs="Arial"/>
        <w:b/>
        <w:sz w:val="20"/>
      </w:rPr>
      <w:t>Z</w:t>
    </w:r>
    <w:r w:rsidR="00710AE7" w:rsidRPr="00710AE7">
      <w:rPr>
        <w:rStyle w:val="InitialStyle"/>
        <w:rFonts w:ascii="Arial" w:hAnsi="Arial" w:cs="Arial"/>
        <w:sz w:val="20"/>
      </w:rPr>
      <w:t>ealand</w:t>
    </w:r>
  </w:p>
  <w:p w14:paraId="18A5B862" w14:textId="77777777" w:rsidR="00710AE7" w:rsidRPr="00710AE7" w:rsidRDefault="00710AE7">
    <w:pPr>
      <w:pStyle w:val="DefaultText"/>
      <w:jc w:val="center"/>
      <w:rPr>
        <w:rStyle w:val="InitialStyle"/>
        <w:rFonts w:ascii="Arial" w:hAnsi="Arial" w:cs="Arial"/>
        <w:b/>
        <w:sz w:val="20"/>
      </w:rPr>
    </w:pPr>
    <w:r w:rsidRPr="00710AE7">
      <w:rPr>
        <w:rStyle w:val="InitialStyle"/>
        <w:rFonts w:ascii="Arial" w:hAnsi="Arial" w:cs="Arial"/>
        <w:b/>
        <w:sz w:val="20"/>
      </w:rPr>
      <w:t>T</w:t>
    </w:r>
    <w:r w:rsidRPr="00710AE7">
      <w:rPr>
        <w:rStyle w:val="InitialStyle"/>
        <w:rFonts w:ascii="Arial" w:hAnsi="Arial" w:cs="Arial"/>
        <w:sz w:val="20"/>
      </w:rPr>
      <w:t xml:space="preserve">el </w:t>
    </w:r>
    <w:r w:rsidRPr="00710AE7">
      <w:rPr>
        <w:rStyle w:val="InitialStyle"/>
        <w:rFonts w:ascii="Arial" w:hAnsi="Arial" w:cs="Arial"/>
        <w:b/>
        <w:sz w:val="20"/>
      </w:rPr>
      <w:t xml:space="preserve">04 472 </w:t>
    </w:r>
    <w:r w:rsidR="007959A8" w:rsidRPr="00710AE7">
      <w:rPr>
        <w:rStyle w:val="InitialStyle"/>
        <w:rFonts w:ascii="Arial" w:hAnsi="Arial" w:cs="Arial"/>
        <w:b/>
        <w:sz w:val="20"/>
      </w:rPr>
      <w:t>7987 Fax</w:t>
    </w:r>
    <w:r w:rsidRPr="00710AE7">
      <w:rPr>
        <w:rStyle w:val="InitialStyle"/>
        <w:rFonts w:ascii="Arial" w:hAnsi="Arial" w:cs="Arial"/>
        <w:sz w:val="20"/>
      </w:rPr>
      <w:t xml:space="preserve"> </w:t>
    </w:r>
    <w:r w:rsidRPr="00710AE7">
      <w:rPr>
        <w:rStyle w:val="InitialStyle"/>
        <w:rFonts w:ascii="Arial" w:hAnsi="Arial" w:cs="Arial"/>
        <w:b/>
        <w:sz w:val="20"/>
      </w:rPr>
      <w:t>04 471 1319</w:t>
    </w:r>
    <w:r w:rsidRPr="00710AE7">
      <w:rPr>
        <w:rFonts w:ascii="Arial" w:hAnsi="Arial" w:cs="Arial"/>
        <w:sz w:val="20"/>
      </w:rPr>
      <w:t xml:space="preserve"> www.taylorpreston.co.nz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2163B" w14:textId="77777777" w:rsidR="004D530A" w:rsidRDefault="004D530A">
      <w:r>
        <w:separator/>
      </w:r>
    </w:p>
  </w:footnote>
  <w:footnote w:type="continuationSeparator" w:id="0">
    <w:p w14:paraId="6CC5193C" w14:textId="77777777" w:rsidR="004D530A" w:rsidRDefault="004D5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35375" w14:textId="0E3A46E8" w:rsidR="00710AE7" w:rsidRDefault="004E3AE0">
    <w:pPr>
      <w:pStyle w:val="DefaultText"/>
      <w:jc w:val="center"/>
    </w:pPr>
    <w:r>
      <w:rPr>
        <w:b/>
        <w:noProof/>
        <w:sz w:val="36"/>
        <w:lang w:val="en-NZ" w:eastAsia="en-NZ"/>
      </w:rPr>
      <w:drawing>
        <wp:inline distT="0" distB="0" distL="0" distR="0" wp14:anchorId="6E55B983" wp14:editId="02B6DFB6">
          <wp:extent cx="1400175" cy="895194"/>
          <wp:effectExtent l="0" t="0" r="0" b="635"/>
          <wp:docPr id="39" name="Picture 39" descr="Logo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Logo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458" cy="901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316AE"/>
    <w:multiLevelType w:val="hybridMultilevel"/>
    <w:tmpl w:val="A45CF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72654"/>
    <w:multiLevelType w:val="hybridMultilevel"/>
    <w:tmpl w:val="2460E8F2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F7D54"/>
    <w:multiLevelType w:val="hybridMultilevel"/>
    <w:tmpl w:val="BD24A1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B428D"/>
    <w:multiLevelType w:val="hybridMultilevel"/>
    <w:tmpl w:val="99B406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F3D6C"/>
    <w:multiLevelType w:val="hybridMultilevel"/>
    <w:tmpl w:val="47B0A9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A52E7"/>
    <w:multiLevelType w:val="hybridMultilevel"/>
    <w:tmpl w:val="395CEF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926780">
    <w:abstractNumId w:val="1"/>
  </w:num>
  <w:num w:numId="2" w16cid:durableId="423503682">
    <w:abstractNumId w:val="2"/>
  </w:num>
  <w:num w:numId="3" w16cid:durableId="942342509">
    <w:abstractNumId w:val="5"/>
  </w:num>
  <w:num w:numId="4" w16cid:durableId="1074350197">
    <w:abstractNumId w:val="4"/>
  </w:num>
  <w:num w:numId="5" w16cid:durableId="2085445649">
    <w:abstractNumId w:val="3"/>
  </w:num>
  <w:num w:numId="6" w16cid:durableId="614138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21B"/>
    <w:rsid w:val="00031C50"/>
    <w:rsid w:val="001E14C6"/>
    <w:rsid w:val="0029774C"/>
    <w:rsid w:val="002C5B70"/>
    <w:rsid w:val="002D2DBE"/>
    <w:rsid w:val="0034705E"/>
    <w:rsid w:val="00484540"/>
    <w:rsid w:val="004B42E6"/>
    <w:rsid w:val="004D530A"/>
    <w:rsid w:val="004E3AE0"/>
    <w:rsid w:val="00520FAB"/>
    <w:rsid w:val="00710AE7"/>
    <w:rsid w:val="00732516"/>
    <w:rsid w:val="007959A8"/>
    <w:rsid w:val="007B563C"/>
    <w:rsid w:val="007C7D5E"/>
    <w:rsid w:val="00851AA9"/>
    <w:rsid w:val="008C49DB"/>
    <w:rsid w:val="00941549"/>
    <w:rsid w:val="009515A3"/>
    <w:rsid w:val="00970572"/>
    <w:rsid w:val="009751EE"/>
    <w:rsid w:val="00A7672D"/>
    <w:rsid w:val="00A828B5"/>
    <w:rsid w:val="00BD2B15"/>
    <w:rsid w:val="00BD7B3E"/>
    <w:rsid w:val="00C742F7"/>
    <w:rsid w:val="00C86325"/>
    <w:rsid w:val="00D64D31"/>
    <w:rsid w:val="00E0521B"/>
    <w:rsid w:val="00E626FC"/>
    <w:rsid w:val="00E73022"/>
    <w:rsid w:val="00F04199"/>
    <w:rsid w:val="00F32B0D"/>
    <w:rsid w:val="00FA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D5C57B0"/>
  <w15:chartTrackingRefBased/>
  <w15:docId w15:val="{28ED250B-C233-42AB-8E1F-C130B456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qFormat/>
    <w:pPr>
      <w:spacing w:before="28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pPr>
      <w:spacing w:before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240"/>
      <w:jc w:val="center"/>
    </w:pPr>
    <w:rPr>
      <w:rFonts w:ascii="Arial Black" w:hAnsi="Arial Black"/>
      <w:sz w:val="48"/>
    </w:rPr>
  </w:style>
  <w:style w:type="paragraph" w:customStyle="1" w:styleId="Footnote">
    <w:name w:val="Footnote"/>
    <w:basedOn w:val="Normal"/>
    <w:rPr>
      <w:sz w:val="24"/>
    </w:rPr>
  </w:style>
  <w:style w:type="paragraph" w:customStyle="1" w:styleId="OutlineNotIndented">
    <w:name w:val="Outline (Not Indented)"/>
    <w:basedOn w:val="Normal"/>
    <w:rPr>
      <w:sz w:val="24"/>
    </w:rPr>
  </w:style>
  <w:style w:type="paragraph" w:customStyle="1" w:styleId="OutlineIndented">
    <w:name w:val="Outline (Indented)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DefaultText">
    <w:name w:val="Default Text"/>
    <w:basedOn w:val="Normal"/>
    <w:rPr>
      <w:sz w:val="24"/>
    </w:rPr>
  </w:style>
  <w:style w:type="character" w:customStyle="1" w:styleId="InitialStyle">
    <w:name w:val="InitialStyle"/>
    <w:rPr>
      <w:rFonts w:ascii="Times New Roman" w:hAnsi="Times New Roman"/>
      <w:color w:val="auto"/>
      <w:spacing w:val="0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32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3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Taylor Preston Ltd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Darren Vercoe</dc:creator>
  <cp:keywords/>
  <cp:lastModifiedBy>Carolyn Thomson</cp:lastModifiedBy>
  <cp:revision>2</cp:revision>
  <cp:lastPrinted>2021-12-06T23:30:00Z</cp:lastPrinted>
  <dcterms:created xsi:type="dcterms:W3CDTF">2025-04-10T00:36:00Z</dcterms:created>
  <dcterms:modified xsi:type="dcterms:W3CDTF">2025-04-10T00:36:00Z</dcterms:modified>
</cp:coreProperties>
</file>